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Ind w:w="39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961"/>
        <w:gridCol w:w="1418"/>
        <w:gridCol w:w="3543"/>
      </w:tblGrid>
      <w:tr w:rsidR="00876227" w:rsidRPr="00C908C9" w14:paraId="0E4AAA77" w14:textId="77777777" w:rsidTr="00D82740">
        <w:tc>
          <w:tcPr>
            <w:tcW w:w="4961" w:type="dxa"/>
            <w:vMerge w:val="restart"/>
            <w:shd w:val="clear" w:color="auto" w:fill="1F497D" w:themeFill="text2"/>
            <w:vAlign w:val="center"/>
            <w:hideMark/>
          </w:tcPr>
          <w:p w14:paraId="73BD7CA8" w14:textId="77777777" w:rsidR="009D6333" w:rsidRPr="00876227" w:rsidRDefault="00A55B23" w:rsidP="009D6333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Planificação Geral</w:t>
            </w:r>
            <w:r w:rsidR="009D6333">
              <w:rPr>
                <w:b/>
                <w:color w:val="FFFFFF" w:themeColor="background1"/>
                <w:sz w:val="28"/>
              </w:rPr>
              <w:t xml:space="preserve"> </w:t>
            </w:r>
          </w:p>
          <w:p w14:paraId="47643C28" w14:textId="6ACEF903" w:rsidR="00876227" w:rsidRPr="00876227" w:rsidRDefault="00876227" w:rsidP="009D6333">
            <w:pPr>
              <w:jc w:val="center"/>
              <w:rPr>
                <w:color w:val="FFFFFF" w:themeColor="background1"/>
                <w:sz w:val="28"/>
              </w:rPr>
            </w:pPr>
            <w:r w:rsidRPr="00876227">
              <w:rPr>
                <w:color w:val="FFFFFF" w:themeColor="background1"/>
                <w:sz w:val="28"/>
              </w:rPr>
              <w:t>20</w:t>
            </w:r>
            <w:r w:rsidR="001C1611">
              <w:rPr>
                <w:color w:val="FFFFFF" w:themeColor="background1"/>
                <w:sz w:val="28"/>
              </w:rPr>
              <w:t>21</w:t>
            </w:r>
            <w:r w:rsidR="00D23BC9">
              <w:rPr>
                <w:color w:val="FFFFFF" w:themeColor="background1"/>
                <w:sz w:val="28"/>
              </w:rPr>
              <w:t>/202</w:t>
            </w:r>
            <w:r w:rsidR="001C1611">
              <w:rPr>
                <w:color w:val="FFFFFF" w:themeColor="background1"/>
                <w:sz w:val="28"/>
              </w:rPr>
              <w:t>2</w:t>
            </w:r>
          </w:p>
        </w:tc>
        <w:tc>
          <w:tcPr>
            <w:tcW w:w="4961" w:type="dxa"/>
            <w:gridSpan w:val="2"/>
            <w:tcBorders>
              <w:bottom w:val="nil"/>
            </w:tcBorders>
            <w:hideMark/>
          </w:tcPr>
          <w:p w14:paraId="6B649F93" w14:textId="77777777" w:rsidR="00876227" w:rsidRPr="00C908C9" w:rsidRDefault="00876227" w:rsidP="00876227">
            <w:pPr>
              <w:jc w:val="center"/>
            </w:pPr>
          </w:p>
        </w:tc>
      </w:tr>
      <w:tr w:rsidR="00876227" w:rsidRPr="00C908C9" w14:paraId="76D7CB58" w14:textId="77777777" w:rsidTr="00876227">
        <w:tc>
          <w:tcPr>
            <w:tcW w:w="4961" w:type="dxa"/>
            <w:vMerge/>
            <w:shd w:val="clear" w:color="auto" w:fill="1F497D" w:themeFill="text2"/>
            <w:vAlign w:val="center"/>
          </w:tcPr>
          <w:p w14:paraId="617A459C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ACD5C39" w14:textId="77777777" w:rsidR="00876227" w:rsidRPr="00876227" w:rsidRDefault="00A55B23" w:rsidP="00876227">
            <w:pPr>
              <w:jc w:val="righ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Disciplina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14:paraId="2357B56D" w14:textId="0B35CE72" w:rsidR="00876227" w:rsidRPr="00125ECE" w:rsidRDefault="00554DCC" w:rsidP="00CC69A8">
            <w:pPr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Educação Física</w:t>
            </w:r>
          </w:p>
        </w:tc>
      </w:tr>
      <w:tr w:rsidR="00876227" w:rsidRPr="00C908C9" w14:paraId="6BA2A485" w14:textId="77777777" w:rsidTr="00D82740">
        <w:tc>
          <w:tcPr>
            <w:tcW w:w="4961" w:type="dxa"/>
            <w:vMerge/>
            <w:shd w:val="clear" w:color="auto" w:fill="1F497D" w:themeFill="text2"/>
            <w:vAlign w:val="center"/>
          </w:tcPr>
          <w:p w14:paraId="4FA0EA60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1F497D" w:themeColor="text2"/>
              <w:right w:val="nil"/>
            </w:tcBorders>
          </w:tcPr>
          <w:p w14:paraId="6B4C4501" w14:textId="77777777" w:rsidR="00876227" w:rsidRPr="00876227" w:rsidRDefault="00A55B23" w:rsidP="00A55B23">
            <w:pPr>
              <w:jc w:val="righ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Ano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1F497D" w:themeColor="text2"/>
            </w:tcBorders>
          </w:tcPr>
          <w:p w14:paraId="68003949" w14:textId="68D38D1C" w:rsidR="00876227" w:rsidRPr="00125ECE" w:rsidRDefault="00DC4062" w:rsidP="00FF1D03">
            <w:pPr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3</w:t>
            </w:r>
            <w:r w:rsidR="00D23BC9">
              <w:rPr>
                <w:b/>
                <w:color w:val="1F497D" w:themeColor="text2"/>
                <w:sz w:val="28"/>
              </w:rPr>
              <w:t>º</w:t>
            </w:r>
            <w:r w:rsidR="0039487D">
              <w:rPr>
                <w:b/>
                <w:color w:val="1F497D" w:themeColor="text2"/>
                <w:sz w:val="28"/>
              </w:rPr>
              <w:t xml:space="preserve"> </w:t>
            </w:r>
          </w:p>
        </w:tc>
      </w:tr>
    </w:tbl>
    <w:p w14:paraId="598E7DF2" w14:textId="77777777" w:rsidR="008B6811" w:rsidRPr="00924D1F" w:rsidRDefault="006E3D82" w:rsidP="00390105">
      <w:pPr>
        <w:ind w:right="311"/>
        <w:jc w:val="both"/>
        <w:rPr>
          <w:sz w:val="6"/>
        </w:rPr>
      </w:pPr>
      <w:r>
        <w:t xml:space="preserve"> </w:t>
      </w:r>
      <w:r w:rsidR="00876227">
        <w:tab/>
      </w: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551"/>
        <w:gridCol w:w="2552"/>
        <w:gridCol w:w="2438"/>
      </w:tblGrid>
      <w:tr w:rsidR="001C1611" w:rsidRPr="00390105" w14:paraId="1195AF2E" w14:textId="77777777" w:rsidTr="007F08A0">
        <w:tc>
          <w:tcPr>
            <w:tcW w:w="4961" w:type="dxa"/>
            <w:gridSpan w:val="2"/>
            <w:shd w:val="clear" w:color="auto" w:fill="948A54" w:themeFill="background2" w:themeFillShade="80"/>
          </w:tcPr>
          <w:p w14:paraId="4A82A207" w14:textId="7156D785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  <w:tc>
          <w:tcPr>
            <w:tcW w:w="4990" w:type="dxa"/>
            <w:gridSpan w:val="2"/>
            <w:shd w:val="clear" w:color="auto" w:fill="948A54" w:themeFill="background2" w:themeFillShade="80"/>
          </w:tcPr>
          <w:p w14:paraId="108EBCB7" w14:textId="3621D10C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</w:tr>
      <w:tr w:rsidR="001C1611" w14:paraId="08B0513C" w14:textId="77777777" w:rsidTr="007F08A0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6E3394" w14:textId="77777777" w:rsidR="001C1611" w:rsidRPr="00390105" w:rsidRDefault="001C1611" w:rsidP="00390105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CBD93A0" w14:textId="5DBBD581" w:rsidR="001C1611" w:rsidRPr="002719B5" w:rsidRDefault="0039487D" w:rsidP="003901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D53951" w14:textId="77777777" w:rsidR="001C1611" w:rsidRPr="00390105" w:rsidRDefault="001C1611" w:rsidP="000B1EAB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4204AA3F" w14:textId="09FA9FAA" w:rsidR="001C1611" w:rsidRPr="008D7D05" w:rsidRDefault="001C1611" w:rsidP="000B1EAB">
            <w:pPr>
              <w:spacing w:before="40" w:after="40"/>
              <w:rPr>
                <w:color w:val="FF0000"/>
                <w:sz w:val="20"/>
              </w:rPr>
            </w:pPr>
          </w:p>
        </w:tc>
      </w:tr>
      <w:tr w:rsidR="009C26F4" w:rsidRPr="009C26F4" w14:paraId="0DEE35F8" w14:textId="77777777" w:rsidTr="007F08A0">
        <w:tc>
          <w:tcPr>
            <w:tcW w:w="9951" w:type="dxa"/>
            <w:gridSpan w:val="4"/>
            <w:tcBorders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53E9BDD" w14:textId="3EDAF9D4" w:rsidR="009C26F4" w:rsidRPr="009C26F4" w:rsidRDefault="009C26F4" w:rsidP="009C26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C26F4">
              <w:rPr>
                <w:rFonts w:cs="Arial"/>
                <w:b/>
                <w:bCs/>
                <w:sz w:val="18"/>
                <w:szCs w:val="18"/>
              </w:rPr>
              <w:t>Aprendizagens</w:t>
            </w:r>
            <w:r w:rsidR="00292BF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30D12">
              <w:rPr>
                <w:rFonts w:cs="Arial"/>
                <w:b/>
                <w:bCs/>
                <w:sz w:val="18"/>
                <w:szCs w:val="18"/>
              </w:rPr>
              <w:t xml:space="preserve"> Essenciais</w:t>
            </w:r>
          </w:p>
        </w:tc>
      </w:tr>
      <w:tr w:rsidR="001C1611" w14:paraId="2272E38F" w14:textId="77777777" w:rsidTr="00615A8A"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14:paraId="6078CE8C" w14:textId="77777777" w:rsidR="00DC4062" w:rsidRDefault="00DC4062" w:rsidP="00DC406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Cs/>
              </w:rPr>
            </w:pPr>
          </w:p>
          <w:p w14:paraId="09553D5D" w14:textId="58E4E6D8" w:rsidR="00DC4062" w:rsidRPr="006E4126" w:rsidRDefault="00DC4062" w:rsidP="00DC40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6E4126">
              <w:rPr>
                <w:rFonts w:cstheme="minorHAnsi"/>
                <w:b/>
                <w:bCs/>
                <w:iCs/>
              </w:rPr>
              <w:t xml:space="preserve">MÓDULO </w:t>
            </w:r>
            <w:r>
              <w:rPr>
                <w:rFonts w:cstheme="minorHAnsi"/>
                <w:b/>
                <w:bCs/>
                <w:iCs/>
              </w:rPr>
              <w:t>12</w:t>
            </w:r>
            <w:r w:rsidRPr="006E4126">
              <w:rPr>
                <w:rFonts w:cstheme="minorHAnsi"/>
                <w:b/>
                <w:bCs/>
                <w:iCs/>
              </w:rPr>
              <w:t xml:space="preserve"> – </w:t>
            </w:r>
            <w:r w:rsidRPr="006E4126">
              <w:rPr>
                <w:rFonts w:asciiTheme="minorHAnsi" w:hAnsiTheme="minorHAnsi" w:cstheme="minorHAnsi"/>
                <w:b/>
                <w:bCs/>
              </w:rPr>
              <w:t>Jogos Desportivos Coletivos III – Futsal</w:t>
            </w:r>
          </w:p>
          <w:p w14:paraId="261FE032" w14:textId="1598C826" w:rsidR="00DC4062" w:rsidRDefault="00DC4062" w:rsidP="00DC40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126">
              <w:rPr>
                <w:rFonts w:asciiTheme="minorHAnsi" w:hAnsiTheme="minorHAnsi" w:cstheme="minorHAnsi"/>
                <w:sz w:val="20"/>
                <w:szCs w:val="20"/>
              </w:rPr>
              <w:t>1 - Cooperar com os companheiros para o alcance dos objetivos do Nível Introdução do Jogo Desportivo Coletivo Futsal, realizando com oportunidade e correção as ações técnico-táticas, em todas as funções, conforme a posição em cada fase do jogo, aplicando as regras, não só como jogador, mas também como árbitro.</w:t>
            </w:r>
          </w:p>
          <w:p w14:paraId="214313E0" w14:textId="53704FD9" w:rsidR="00DC4062" w:rsidRDefault="00DC4062" w:rsidP="00DC40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47206E" w14:textId="77777777" w:rsidR="00DC4062" w:rsidRPr="006E4126" w:rsidRDefault="00DC4062" w:rsidP="00DC40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6E4126">
              <w:rPr>
                <w:rFonts w:asciiTheme="minorHAnsi" w:hAnsiTheme="minorHAnsi" w:cstheme="minorHAnsi"/>
                <w:b/>
              </w:rPr>
              <w:t xml:space="preserve">MÓDULO </w:t>
            </w:r>
            <w:r>
              <w:rPr>
                <w:rFonts w:asciiTheme="minorHAnsi" w:hAnsiTheme="minorHAnsi" w:cstheme="minorHAnsi"/>
                <w:b/>
              </w:rPr>
              <w:t>13</w:t>
            </w:r>
            <w:r w:rsidRPr="006E4126">
              <w:rPr>
                <w:rFonts w:asciiTheme="minorHAnsi" w:hAnsiTheme="minorHAnsi" w:cstheme="minorHAnsi"/>
                <w:b/>
              </w:rPr>
              <w:t xml:space="preserve"> - Ginástica III - Ginástica Acrobática</w:t>
            </w:r>
          </w:p>
          <w:p w14:paraId="7BB3E1DE" w14:textId="77777777" w:rsidR="00DC4062" w:rsidRDefault="00DC4062" w:rsidP="00DC40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126">
              <w:rPr>
                <w:rFonts w:asciiTheme="minorHAnsi" w:hAnsiTheme="minorHAnsi" w:cstheme="minorHAnsi"/>
                <w:sz w:val="20"/>
                <w:szCs w:val="20"/>
              </w:rPr>
              <w:t>1 - Realizar um esquema a pares, combinando elementos técnicos e outras destrezas gímnicas do Nível Introdução da Ginástica Acrobática, compreendendo e desempenhando corretamente as funções, quer como base quer como volante, na sincronização dos diversos elementos acrobáticos e coreográficos e cooperando com os companheiros nas ajudas e correções que favoreçam a melhoria das suas prestações, preservando sempre as condições de segurança.</w:t>
            </w:r>
          </w:p>
          <w:p w14:paraId="16B426F4" w14:textId="6F8D8AAD" w:rsidR="00DC4062" w:rsidRDefault="00DC4062" w:rsidP="00DC40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3ECC0" w14:textId="77777777" w:rsidR="00DC4062" w:rsidRPr="006E4126" w:rsidRDefault="00DC4062" w:rsidP="00DC40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6E4126">
              <w:rPr>
                <w:rFonts w:asciiTheme="minorHAnsi" w:hAnsiTheme="minorHAnsi" w:cstheme="minorHAnsi"/>
                <w:b/>
                <w:bCs/>
              </w:rPr>
              <w:t>MÓDULO 1</w:t>
            </w:r>
            <w:r>
              <w:rPr>
                <w:rFonts w:asciiTheme="minorHAnsi" w:hAnsiTheme="minorHAnsi" w:cstheme="minorHAnsi"/>
                <w:b/>
                <w:bCs/>
              </w:rPr>
              <w:t>4</w:t>
            </w:r>
            <w:r w:rsidRPr="006E4126">
              <w:rPr>
                <w:rFonts w:asciiTheme="minorHAnsi" w:hAnsiTheme="minorHAnsi" w:cstheme="minorHAnsi"/>
                <w:b/>
                <w:bCs/>
              </w:rPr>
              <w:t xml:space="preserve"> - Dança III - Danças Sociais</w:t>
            </w:r>
          </w:p>
          <w:p w14:paraId="085E6C01" w14:textId="77777777" w:rsidR="00DC4062" w:rsidRDefault="00DC4062" w:rsidP="00DC40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E4126">
              <w:rPr>
                <w:rFonts w:asciiTheme="minorHAnsi" w:hAnsiTheme="minorHAnsi" w:cstheme="minorHAnsi"/>
                <w:sz w:val="20"/>
                <w:szCs w:val="20"/>
              </w:rPr>
              <w:t>1 - Apreciar, compor e realizar sequências de elementos técnicos, integrados no Nível Introdução da dança selecionada, em coreografias individuais e de grupo, correspondendo aos critérios de expressividade, de acordo com os motivos das composições.</w:t>
            </w:r>
          </w:p>
          <w:p w14:paraId="240DF02E" w14:textId="77777777" w:rsidR="00DC4062" w:rsidRDefault="00DC4062" w:rsidP="00DC40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AE5706" w14:textId="77777777" w:rsidR="001C1611" w:rsidRDefault="001C161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041C3" w14:textId="77777777" w:rsidR="00DC4062" w:rsidRDefault="00DC4062" w:rsidP="00DC40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  <w:p w14:paraId="41C97CB0" w14:textId="72588A58" w:rsidR="00DC4062" w:rsidRPr="006E4126" w:rsidRDefault="00DC4062" w:rsidP="00DC406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6E4126">
              <w:rPr>
                <w:rFonts w:asciiTheme="minorHAnsi" w:hAnsiTheme="minorHAnsi" w:cstheme="minorHAnsi"/>
                <w:b/>
                <w:bCs/>
              </w:rPr>
              <w:t>MÓDULO 15 - Conhecimentos sobre o Desenvolvimento da Condição Física e Contextos onde se realizam as Atividades Físicas III</w:t>
            </w:r>
          </w:p>
          <w:p w14:paraId="69C13FEE" w14:textId="77777777" w:rsidR="00DC4062" w:rsidRPr="006E4126" w:rsidRDefault="00DC4062" w:rsidP="00DC4062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6E4126">
              <w:rPr>
                <w:rFonts w:cstheme="minorHAnsi"/>
                <w:iCs/>
                <w:sz w:val="20"/>
                <w:szCs w:val="20"/>
              </w:rPr>
              <w:t xml:space="preserve">1 - Identificar o tipo de atividade (desportiva ou outra) cuja prática pode, face à especificidade do esforço solicitado, contribuir para a melhoria da sua aptidão física, tendo em vista a sua saúde e bem-estar. </w:t>
            </w:r>
          </w:p>
          <w:p w14:paraId="35BE7F0E" w14:textId="77777777" w:rsidR="00DC4062" w:rsidRPr="006E4126" w:rsidRDefault="00DC4062" w:rsidP="00DC4062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6E4126">
              <w:rPr>
                <w:rFonts w:cstheme="minorHAnsi"/>
                <w:iCs/>
                <w:sz w:val="20"/>
                <w:szCs w:val="20"/>
              </w:rPr>
              <w:t xml:space="preserve">2 - Analisar criticamente aspetos gerais da ética na participação nas atividades físicas desportivas, relacionando os interesses sociais, económicos, políticos e outros com algumas das suas “perversões”, nomeadamente: </w:t>
            </w:r>
          </w:p>
          <w:p w14:paraId="681CFDA5" w14:textId="77777777" w:rsidR="00DC4062" w:rsidRPr="006E4126" w:rsidRDefault="00DC4062" w:rsidP="00DC4062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6E4126">
              <w:rPr>
                <w:rFonts w:cstheme="minorHAnsi"/>
                <w:iCs/>
                <w:sz w:val="20"/>
                <w:szCs w:val="20"/>
              </w:rPr>
              <w:t xml:space="preserve">2.1 - A especialização precoce e a exclusão ou abandono precoces; </w:t>
            </w:r>
          </w:p>
          <w:p w14:paraId="3B3BA0AC" w14:textId="77777777" w:rsidR="00DC4062" w:rsidRPr="006E4126" w:rsidRDefault="00DC4062" w:rsidP="00DC4062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6E4126">
              <w:rPr>
                <w:rFonts w:cstheme="minorHAnsi"/>
                <w:iCs/>
                <w:sz w:val="20"/>
                <w:szCs w:val="20"/>
              </w:rPr>
              <w:t xml:space="preserve">2.2 - A dopagem e os riscos de vida e/ou saúde; </w:t>
            </w:r>
          </w:p>
          <w:p w14:paraId="798FB861" w14:textId="77777777" w:rsidR="00DC4062" w:rsidRPr="006E4126" w:rsidRDefault="00DC4062" w:rsidP="00DC4062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6E4126">
              <w:rPr>
                <w:rFonts w:cstheme="minorHAnsi"/>
                <w:iCs/>
                <w:sz w:val="20"/>
                <w:szCs w:val="20"/>
              </w:rPr>
              <w:t xml:space="preserve">2.3 - A violência (dos espectadores e dos atletas) versus espírito desportivo; </w:t>
            </w:r>
          </w:p>
          <w:p w14:paraId="19A14F89" w14:textId="77777777" w:rsidR="00DC4062" w:rsidRPr="00522839" w:rsidRDefault="00DC4062" w:rsidP="00DC4062">
            <w:pPr>
              <w:autoSpaceDE w:val="0"/>
              <w:autoSpaceDN w:val="0"/>
              <w:adjustRightInd w:val="0"/>
              <w:rPr>
                <w:rFonts w:cstheme="minorHAnsi"/>
                <w:iCs/>
                <w:sz w:val="20"/>
                <w:szCs w:val="20"/>
              </w:rPr>
            </w:pPr>
            <w:r w:rsidRPr="006E4126">
              <w:rPr>
                <w:rFonts w:cstheme="minorHAnsi"/>
                <w:iCs/>
                <w:sz w:val="20"/>
                <w:szCs w:val="20"/>
              </w:rPr>
              <w:t>2.4 - A corrupção versus verdade desportiva.</w:t>
            </w:r>
          </w:p>
          <w:p w14:paraId="3A8C2297" w14:textId="77777777" w:rsidR="00615A8A" w:rsidRDefault="00615A8A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2D17D718" w14:textId="77777777" w:rsidR="00DC4062" w:rsidRDefault="00DC4062" w:rsidP="00DC4062">
            <w:pPr>
              <w:rPr>
                <w:rFonts w:asciiTheme="minorHAnsi" w:hAnsiTheme="minorHAnsi" w:cstheme="minorHAnsi"/>
                <w:b/>
                <w:bCs/>
              </w:rPr>
            </w:pPr>
            <w:r w:rsidRPr="006E4126">
              <w:rPr>
                <w:rFonts w:asciiTheme="minorHAnsi" w:hAnsiTheme="minorHAnsi" w:cstheme="minorHAnsi"/>
                <w:b/>
                <w:bCs/>
              </w:rPr>
              <w:t>MÓDULO 1</w:t>
            </w:r>
            <w:r>
              <w:rPr>
                <w:rFonts w:asciiTheme="minorHAnsi" w:hAnsiTheme="minorHAnsi" w:cstheme="minorHAnsi"/>
                <w:b/>
                <w:bCs/>
              </w:rPr>
              <w:t>6 – Aptidão Física</w:t>
            </w:r>
          </w:p>
          <w:p w14:paraId="06A37E34" w14:textId="77777777" w:rsidR="00DC4062" w:rsidRDefault="00DC4062" w:rsidP="00DC4062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1 - Neste módulo define-se como norma para o sucesso o aluno evidenciar estar na zona saudável de aptidão física (ZSAF) para a aptidão aeróbia e muscular, com referência aos valores estabelecidos na bateria de testes do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FITescola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®, na resistência, força, velocidade, flexibilidade e destreza geral, para a sua idade e sexo, nos testes de:</w:t>
            </w:r>
          </w:p>
          <w:p w14:paraId="492D3322" w14:textId="77777777" w:rsidR="00DC4062" w:rsidRDefault="00DC4062" w:rsidP="00DC4062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1.1 - Vaivém</w:t>
            </w:r>
          </w:p>
          <w:p w14:paraId="660F7990" w14:textId="77777777" w:rsidR="00DC4062" w:rsidRDefault="00DC4062" w:rsidP="00DC4062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1.2 - Senta e alcança</w:t>
            </w:r>
          </w:p>
          <w:p w14:paraId="7AB77DD3" w14:textId="77777777" w:rsidR="00DC4062" w:rsidRDefault="00DC4062" w:rsidP="00DC4062">
            <w:pPr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1.3 - Extensões de braços </w:t>
            </w:r>
          </w:p>
          <w:p w14:paraId="3069C5A6" w14:textId="6C62F2CC" w:rsidR="00DC4062" w:rsidRPr="002719B5" w:rsidRDefault="00DC4062" w:rsidP="00DC406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1.4 - Abdominais</w:t>
            </w:r>
          </w:p>
        </w:tc>
      </w:tr>
    </w:tbl>
    <w:p w14:paraId="2C90B546" w14:textId="077F8D66" w:rsidR="00BC71CF" w:rsidRPr="00617BF9" w:rsidRDefault="00BC71CF" w:rsidP="00BC71CF">
      <w:pPr>
        <w:spacing w:after="0" w:line="360" w:lineRule="auto"/>
        <w:ind w:left="284"/>
        <w:rPr>
          <w:sz w:val="20"/>
          <w:szCs w:val="20"/>
        </w:rPr>
      </w:pPr>
    </w:p>
    <w:p w14:paraId="46870D7B" w14:textId="3214676E" w:rsidR="004811E2" w:rsidRDefault="004811E2" w:rsidP="002D15A4">
      <w:pPr>
        <w:spacing w:after="0" w:line="360" w:lineRule="auto"/>
        <w:ind w:left="5954"/>
        <w:jc w:val="both"/>
      </w:pPr>
    </w:p>
    <w:p w14:paraId="53D0BC61" w14:textId="09D7B1C7" w:rsidR="00615A8A" w:rsidRDefault="00615A8A" w:rsidP="002D15A4">
      <w:pPr>
        <w:spacing w:after="0" w:line="360" w:lineRule="auto"/>
        <w:ind w:left="5954"/>
        <w:jc w:val="both"/>
      </w:pPr>
    </w:p>
    <w:p w14:paraId="32CBDF48" w14:textId="4D8C258D" w:rsidR="00615A8A" w:rsidRDefault="00615A8A" w:rsidP="002D15A4">
      <w:pPr>
        <w:spacing w:after="0" w:line="360" w:lineRule="auto"/>
        <w:ind w:left="5954"/>
        <w:jc w:val="both"/>
      </w:pPr>
    </w:p>
    <w:p w14:paraId="1489791A" w14:textId="78F79CFA" w:rsidR="00DC4062" w:rsidRDefault="00DC4062" w:rsidP="002D15A4">
      <w:pPr>
        <w:spacing w:after="0" w:line="360" w:lineRule="auto"/>
        <w:ind w:left="5954"/>
        <w:jc w:val="both"/>
      </w:pPr>
    </w:p>
    <w:p w14:paraId="4E4E2E69" w14:textId="28575B45" w:rsidR="00DC4062" w:rsidRDefault="00DC4062" w:rsidP="002D15A4">
      <w:pPr>
        <w:spacing w:after="0" w:line="360" w:lineRule="auto"/>
        <w:ind w:left="5954"/>
        <w:jc w:val="both"/>
      </w:pPr>
    </w:p>
    <w:p w14:paraId="3A5539D6" w14:textId="7298A36D" w:rsidR="00DC4062" w:rsidRDefault="00DC4062" w:rsidP="002D15A4">
      <w:pPr>
        <w:spacing w:after="0" w:line="360" w:lineRule="auto"/>
        <w:ind w:left="5954"/>
        <w:jc w:val="both"/>
      </w:pPr>
    </w:p>
    <w:p w14:paraId="64C280E2" w14:textId="77777777" w:rsidR="00DC4062" w:rsidRDefault="00DC4062" w:rsidP="002D15A4">
      <w:pPr>
        <w:spacing w:after="0" w:line="360" w:lineRule="auto"/>
        <w:ind w:left="5954"/>
        <w:jc w:val="both"/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3402"/>
        <w:gridCol w:w="1276"/>
        <w:gridCol w:w="2126"/>
      </w:tblGrid>
      <w:tr w:rsidR="0029179F" w:rsidRPr="00390105" w14:paraId="5FB0FBCB" w14:textId="459393AC" w:rsidTr="00E22B8C">
        <w:tc>
          <w:tcPr>
            <w:tcW w:w="9951" w:type="dxa"/>
            <w:gridSpan w:val="4"/>
            <w:shd w:val="clear" w:color="auto" w:fill="948A54" w:themeFill="background2" w:themeFillShade="80"/>
          </w:tcPr>
          <w:p w14:paraId="49950BF8" w14:textId="6495F452" w:rsidR="0029179F" w:rsidRDefault="007D0E54" w:rsidP="00896FC5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PONDERAÇÃO POR</w:t>
            </w:r>
            <w:r w:rsidR="0029179F">
              <w:rPr>
                <w:b/>
                <w:sz w:val="20"/>
              </w:rPr>
              <w:t xml:space="preserve"> DOMÍNIOS E CRITÉRIOS DE AVALIAÇÃO</w:t>
            </w:r>
          </w:p>
        </w:tc>
      </w:tr>
      <w:tr w:rsidR="0029179F" w:rsidRPr="00390105" w14:paraId="2EE960E5" w14:textId="75F904CE" w:rsidTr="0029179F">
        <w:tc>
          <w:tcPr>
            <w:tcW w:w="6549" w:type="dxa"/>
            <w:gridSpan w:val="2"/>
            <w:shd w:val="clear" w:color="auto" w:fill="C4BC96" w:themeFill="background2" w:themeFillShade="BF"/>
          </w:tcPr>
          <w:p w14:paraId="7809BCE4" w14:textId="190B6BFE" w:rsidR="0029179F" w:rsidRPr="00390105" w:rsidRDefault="0029179F" w:rsidP="00D82740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Domínios de aprendizagem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14:paraId="28A0765C" w14:textId="6587CCE5" w:rsidR="0029179F" w:rsidRPr="00390105" w:rsidRDefault="0029179F" w:rsidP="00F23688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14:paraId="6D3A3943" w14:textId="24CD9A80" w:rsidR="0029179F" w:rsidRDefault="0029179F" w:rsidP="00F23688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Critérios de avaliação</w:t>
            </w:r>
          </w:p>
        </w:tc>
      </w:tr>
      <w:tr w:rsidR="00615A8A" w14:paraId="426D5BFE" w14:textId="6DB3A4DD" w:rsidTr="00F40C27">
        <w:trPr>
          <w:trHeight w:val="2200"/>
        </w:trPr>
        <w:tc>
          <w:tcPr>
            <w:tcW w:w="3147" w:type="dxa"/>
            <w:vAlign w:val="center"/>
          </w:tcPr>
          <w:p w14:paraId="3C773F64" w14:textId="77777777" w:rsidR="00615A8A" w:rsidRDefault="00615A8A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  <w:p w14:paraId="735A07B8" w14:textId="1ADBE94A" w:rsidR="00615A8A" w:rsidRDefault="00615A8A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D46693">
              <w:rPr>
                <w:b/>
                <w:bCs/>
                <w:sz w:val="20"/>
              </w:rPr>
              <w:t xml:space="preserve">Conhecimentos e Capacidades </w:t>
            </w:r>
          </w:p>
          <w:p w14:paraId="4A36F0E1" w14:textId="2C8CD870" w:rsidR="00615A8A" w:rsidRPr="00657A94" w:rsidRDefault="00615A8A" w:rsidP="00657A94">
            <w:pPr>
              <w:spacing w:before="40" w:after="40"/>
              <w:jc w:val="center"/>
              <w:rPr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884B390" w14:textId="77777777" w:rsidR="005B546A" w:rsidRDefault="005B546A" w:rsidP="00615A8A">
            <w:pPr>
              <w:spacing w:before="40" w:after="40"/>
              <w:jc w:val="both"/>
              <w:rPr>
                <w:sz w:val="20"/>
              </w:rPr>
            </w:pPr>
          </w:p>
          <w:p w14:paraId="64327986" w14:textId="77777777" w:rsidR="005B546A" w:rsidRDefault="005B546A" w:rsidP="00615A8A">
            <w:pPr>
              <w:spacing w:before="40" w:after="40"/>
              <w:jc w:val="both"/>
              <w:rPr>
                <w:sz w:val="20"/>
              </w:rPr>
            </w:pPr>
          </w:p>
          <w:p w14:paraId="4239AF72" w14:textId="05E95A1B" w:rsidR="00615A8A" w:rsidRDefault="00615A8A" w:rsidP="00615A8A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Capacidade de aplicação Prática</w:t>
            </w:r>
          </w:p>
          <w:p w14:paraId="3A0C8D45" w14:textId="77777777" w:rsidR="00615A8A" w:rsidRDefault="00615A8A" w:rsidP="00615A8A">
            <w:pPr>
              <w:spacing w:before="40" w:after="40"/>
              <w:jc w:val="both"/>
              <w:rPr>
                <w:sz w:val="20"/>
              </w:rPr>
            </w:pPr>
          </w:p>
          <w:p w14:paraId="0E945647" w14:textId="16B0B40C" w:rsidR="00615A8A" w:rsidRPr="00390105" w:rsidRDefault="00615A8A" w:rsidP="00615A8A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Conhecimento </w:t>
            </w:r>
            <w:r w:rsidR="005B546A">
              <w:rPr>
                <w:sz w:val="20"/>
              </w:rPr>
              <w:t>Científico</w:t>
            </w:r>
          </w:p>
          <w:p w14:paraId="493BB252" w14:textId="77777777" w:rsidR="00615A8A" w:rsidRDefault="00615A8A" w:rsidP="00D46693">
            <w:pPr>
              <w:spacing w:before="40" w:after="40"/>
              <w:jc w:val="both"/>
              <w:rPr>
                <w:sz w:val="20"/>
              </w:rPr>
            </w:pPr>
          </w:p>
          <w:p w14:paraId="38C3D0B7" w14:textId="77777777" w:rsidR="00615A8A" w:rsidRPr="00390105" w:rsidRDefault="00615A8A" w:rsidP="00D46693">
            <w:pPr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2AC250" w14:textId="39786B6A" w:rsidR="00615A8A" w:rsidRPr="00615A8A" w:rsidRDefault="00615A8A" w:rsidP="00D46693">
            <w:pPr>
              <w:spacing w:before="40" w:after="40"/>
              <w:jc w:val="center"/>
              <w:rPr>
                <w:sz w:val="20"/>
              </w:rPr>
            </w:pPr>
            <w:r w:rsidRPr="00615A8A">
              <w:rPr>
                <w:sz w:val="20"/>
              </w:rPr>
              <w:t>60%</w:t>
            </w:r>
          </w:p>
        </w:tc>
        <w:tc>
          <w:tcPr>
            <w:tcW w:w="2126" w:type="dxa"/>
          </w:tcPr>
          <w:p w14:paraId="4B062373" w14:textId="77777777" w:rsidR="007B5EF3" w:rsidRPr="007B5EF3" w:rsidRDefault="007B5EF3" w:rsidP="007B5E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</w:pPr>
            <w:r w:rsidRPr="007B5EF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O aluno desenvolve a competências Técnico e/ou táticas da modalidade em cada módulo</w:t>
            </w:r>
          </w:p>
          <w:p w14:paraId="458ACF77" w14:textId="77777777" w:rsidR="007B5EF3" w:rsidRPr="007B5EF3" w:rsidRDefault="007B5EF3" w:rsidP="007B5EF3">
            <w:pPr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</w:pPr>
          </w:p>
          <w:p w14:paraId="7945D627" w14:textId="77777777" w:rsidR="007B5EF3" w:rsidRPr="007B5EF3" w:rsidRDefault="007B5EF3" w:rsidP="007B5E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</w:pPr>
            <w:r w:rsidRPr="007B5EF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Compreensão</w:t>
            </w:r>
          </w:p>
          <w:p w14:paraId="073592C7" w14:textId="77777777" w:rsidR="007B5EF3" w:rsidRPr="007B5EF3" w:rsidRDefault="007B5EF3" w:rsidP="007B5EF3">
            <w:pPr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</w:pPr>
          </w:p>
          <w:p w14:paraId="2D4C9278" w14:textId="77777777" w:rsidR="007B5EF3" w:rsidRPr="007B5EF3" w:rsidRDefault="007B5EF3" w:rsidP="007B5E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</w:pPr>
            <w:r w:rsidRPr="007B5EF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Rigor</w:t>
            </w:r>
          </w:p>
          <w:p w14:paraId="6D9BC594" w14:textId="77777777" w:rsidR="007B5EF3" w:rsidRPr="007B5EF3" w:rsidRDefault="007B5EF3" w:rsidP="007B5EF3">
            <w:pPr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</w:pPr>
          </w:p>
          <w:p w14:paraId="0BF7C39E" w14:textId="77777777" w:rsidR="007B5EF3" w:rsidRPr="007B5EF3" w:rsidRDefault="007B5EF3" w:rsidP="007B5EF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PT"/>
              </w:rPr>
            </w:pPr>
            <w:r w:rsidRPr="007B5EF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t-PT"/>
              </w:rPr>
              <w:t>Aplicação Prática</w:t>
            </w:r>
          </w:p>
          <w:p w14:paraId="1FC8B749" w14:textId="15507787" w:rsidR="00615A8A" w:rsidRPr="0029179F" w:rsidRDefault="00615A8A" w:rsidP="00657A9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179F" w14:paraId="670FE957" w14:textId="50C9E269" w:rsidTr="00657A94">
        <w:trPr>
          <w:trHeight w:val="2202"/>
        </w:trPr>
        <w:tc>
          <w:tcPr>
            <w:tcW w:w="3147" w:type="dxa"/>
            <w:vAlign w:val="center"/>
          </w:tcPr>
          <w:p w14:paraId="2C4CAEB6" w14:textId="77777777" w:rsidR="0029179F" w:rsidRPr="00D46693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D46693">
              <w:rPr>
                <w:b/>
                <w:bCs/>
                <w:sz w:val="20"/>
              </w:rPr>
              <w:t>Atitudes e Valores</w:t>
            </w:r>
          </w:p>
          <w:p w14:paraId="786EEC72" w14:textId="7E8B2322" w:rsidR="0029179F" w:rsidRPr="00D46693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647FAEC5" w14:textId="1CF0A021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Responsabilidade e Integridade</w:t>
            </w:r>
          </w:p>
          <w:p w14:paraId="77159103" w14:textId="389D50E9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Excelência e Exigência</w:t>
            </w:r>
          </w:p>
          <w:p w14:paraId="0635C221" w14:textId="6339C874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Curiosidade, Reflexão e Inovação</w:t>
            </w:r>
          </w:p>
          <w:p w14:paraId="3ACBED92" w14:textId="7E3F4ACE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Cidadania e Participação</w:t>
            </w:r>
          </w:p>
          <w:p w14:paraId="116096E8" w14:textId="33D8EED8" w:rsidR="0029179F" w:rsidRPr="00390105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Liberdade</w:t>
            </w:r>
          </w:p>
        </w:tc>
        <w:tc>
          <w:tcPr>
            <w:tcW w:w="1276" w:type="dxa"/>
            <w:vAlign w:val="center"/>
          </w:tcPr>
          <w:p w14:paraId="418A05DE" w14:textId="33BD0E52" w:rsidR="0029179F" w:rsidRPr="00615A8A" w:rsidRDefault="00A22313" w:rsidP="00E85B18">
            <w:pPr>
              <w:spacing w:before="40" w:after="40"/>
              <w:jc w:val="center"/>
              <w:rPr>
                <w:sz w:val="20"/>
              </w:rPr>
            </w:pPr>
            <w:r w:rsidRPr="00615A8A">
              <w:rPr>
                <w:sz w:val="20"/>
              </w:rPr>
              <w:t>4</w:t>
            </w:r>
            <w:r w:rsidR="0029179F" w:rsidRPr="00615A8A">
              <w:rPr>
                <w:sz w:val="20"/>
              </w:rPr>
              <w:t>0%</w:t>
            </w:r>
          </w:p>
        </w:tc>
        <w:tc>
          <w:tcPr>
            <w:tcW w:w="2126" w:type="dxa"/>
          </w:tcPr>
          <w:p w14:paraId="78BDE6CE" w14:textId="77777777" w:rsidR="0029179F" w:rsidRPr="0029179F" w:rsidRDefault="0029179F" w:rsidP="00E85B18">
            <w:pPr>
              <w:spacing w:before="40" w:after="40"/>
              <w:jc w:val="center"/>
              <w:rPr>
                <w:sz w:val="20"/>
              </w:rPr>
            </w:pPr>
          </w:p>
          <w:p w14:paraId="3ECCDB7F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Responsabilidade</w:t>
            </w:r>
          </w:p>
          <w:p w14:paraId="540D78D8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3E1CAEA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Participação</w:t>
            </w:r>
          </w:p>
          <w:p w14:paraId="283241AF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B0EA5C6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Reflexão</w:t>
            </w:r>
          </w:p>
          <w:p w14:paraId="6BFA768B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7EB9FC7" w14:textId="02A295A1" w:rsidR="0029179F" w:rsidRPr="0029179F" w:rsidRDefault="0029179F" w:rsidP="0029179F">
            <w:pPr>
              <w:spacing w:before="40" w:after="40"/>
              <w:jc w:val="center"/>
              <w:rPr>
                <w:sz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Cooperação</w:t>
            </w:r>
          </w:p>
          <w:p w14:paraId="6BFFC33D" w14:textId="38A78609" w:rsidR="0029179F" w:rsidRPr="0029179F" w:rsidRDefault="0029179F" w:rsidP="00E85B18">
            <w:pPr>
              <w:spacing w:before="40" w:after="40"/>
              <w:jc w:val="center"/>
              <w:rPr>
                <w:sz w:val="20"/>
              </w:rPr>
            </w:pPr>
          </w:p>
        </w:tc>
      </w:tr>
    </w:tbl>
    <w:p w14:paraId="6877AAAF" w14:textId="77777777" w:rsidR="004811E2" w:rsidRDefault="004811E2" w:rsidP="002D15A4">
      <w:pPr>
        <w:spacing w:after="0" w:line="360" w:lineRule="auto"/>
        <w:ind w:left="5954"/>
        <w:jc w:val="both"/>
        <w:rPr>
          <w:sz w:val="20"/>
          <w:szCs w:val="20"/>
        </w:rPr>
      </w:pPr>
    </w:p>
    <w:p w14:paraId="65DC53C8" w14:textId="670C7A61" w:rsidR="00657A94" w:rsidRPr="005144E8" w:rsidRDefault="00657A94" w:rsidP="00657A94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657A94">
        <w:rPr>
          <w:b/>
          <w:bCs/>
          <w:sz w:val="20"/>
          <w:szCs w:val="20"/>
        </w:rPr>
        <w:t xml:space="preserve">Obs.: </w:t>
      </w:r>
      <w:r w:rsidRPr="005144E8">
        <w:rPr>
          <w:rFonts w:cs="Calibri"/>
          <w:sz w:val="20"/>
          <w:szCs w:val="20"/>
        </w:rPr>
        <w:t>Para</w:t>
      </w:r>
      <w:r>
        <w:rPr>
          <w:rFonts w:cs="Calibri"/>
          <w:sz w:val="20"/>
          <w:szCs w:val="20"/>
        </w:rPr>
        <w:t xml:space="preserve"> </w:t>
      </w:r>
      <w:r w:rsidRPr="005144E8">
        <w:rPr>
          <w:rFonts w:cs="Calibri"/>
          <w:sz w:val="20"/>
          <w:szCs w:val="20"/>
        </w:rPr>
        <w:t>efeitos de classificação, deverão ser utilizados</w:t>
      </w:r>
      <w:r w:rsidR="00EC36E6">
        <w:rPr>
          <w:rFonts w:cs="Calibri"/>
          <w:color w:val="FF0000"/>
          <w:sz w:val="20"/>
          <w:szCs w:val="20"/>
        </w:rPr>
        <w:t xml:space="preserve"> </w:t>
      </w:r>
      <w:r w:rsidRPr="005144E8">
        <w:rPr>
          <w:rFonts w:cs="Calibri"/>
          <w:sz w:val="20"/>
          <w:szCs w:val="20"/>
        </w:rPr>
        <w:t>três processos de recolha de informação de diferentes tipologias</w:t>
      </w:r>
      <w:r>
        <w:rPr>
          <w:rFonts w:cs="Calibri"/>
          <w:sz w:val="20"/>
          <w:szCs w:val="20"/>
        </w:rPr>
        <w:t>,</w:t>
      </w:r>
      <w:r w:rsidR="00EE504B">
        <w:rPr>
          <w:rFonts w:cs="Calibri"/>
          <w:sz w:val="20"/>
          <w:szCs w:val="20"/>
        </w:rPr>
        <w:t xml:space="preserve"> a </w:t>
      </w:r>
      <w:r w:rsidR="003B7346">
        <w:rPr>
          <w:rFonts w:cs="Calibri"/>
          <w:sz w:val="20"/>
          <w:szCs w:val="20"/>
        </w:rPr>
        <w:t>negociar/</w:t>
      </w:r>
      <w:r>
        <w:rPr>
          <w:rFonts w:cs="Calibri"/>
          <w:sz w:val="20"/>
          <w:szCs w:val="20"/>
        </w:rPr>
        <w:t>discutir com os alunos</w:t>
      </w:r>
      <w:r w:rsidRPr="005144E8">
        <w:rPr>
          <w:rFonts w:cs="Calibri"/>
          <w:sz w:val="20"/>
          <w:szCs w:val="20"/>
        </w:rPr>
        <w:t>.</w:t>
      </w:r>
    </w:p>
    <w:p w14:paraId="51DBF3FC" w14:textId="5087069B" w:rsidR="00EE4663" w:rsidRPr="00657A94" w:rsidRDefault="00EE4663" w:rsidP="00657A94">
      <w:pPr>
        <w:spacing w:after="0" w:line="360" w:lineRule="auto"/>
        <w:rPr>
          <w:b/>
          <w:bCs/>
          <w:sz w:val="20"/>
          <w:szCs w:val="20"/>
        </w:rPr>
      </w:pPr>
    </w:p>
    <w:p w14:paraId="7E2BE069" w14:textId="77777777" w:rsidR="00EE4663" w:rsidRPr="00617BF9" w:rsidRDefault="00EE4663" w:rsidP="002D15A4">
      <w:pPr>
        <w:spacing w:after="0" w:line="360" w:lineRule="auto"/>
        <w:ind w:left="5954"/>
        <w:jc w:val="both"/>
        <w:rPr>
          <w:sz w:val="20"/>
          <w:szCs w:val="20"/>
        </w:rPr>
      </w:pPr>
    </w:p>
    <w:sectPr w:rsidR="00EE4663" w:rsidRPr="00617BF9" w:rsidSect="007F08A0">
      <w:headerReference w:type="default" r:id="rId8"/>
      <w:footerReference w:type="default" r:id="rId9"/>
      <w:pgSz w:w="11906" w:h="16838"/>
      <w:pgMar w:top="567" w:right="707" w:bottom="28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6889" w14:textId="77777777" w:rsidR="00D5416D" w:rsidRDefault="00D5416D" w:rsidP="00BC4600">
      <w:pPr>
        <w:spacing w:after="0" w:line="240" w:lineRule="auto"/>
      </w:pPr>
      <w:r>
        <w:separator/>
      </w:r>
    </w:p>
  </w:endnote>
  <w:endnote w:type="continuationSeparator" w:id="0">
    <w:p w14:paraId="35924319" w14:textId="77777777" w:rsidR="00D5416D" w:rsidRDefault="00D5416D" w:rsidP="00BC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5BCA" w14:textId="40AA43D9" w:rsidR="00A22313" w:rsidRDefault="00A22313" w:rsidP="00A22313">
    <w:pPr>
      <w:pStyle w:val="Rodap"/>
    </w:pPr>
    <w:r>
      <w:rPr>
        <w:noProof/>
        <w:sz w:val="16"/>
        <w:szCs w:val="16"/>
        <w:lang w:eastAsia="pt-PT"/>
      </w:rPr>
      <w:drawing>
        <wp:inline distT="0" distB="0" distL="0" distR="0" wp14:anchorId="2906082E" wp14:editId="08D07878">
          <wp:extent cx="2400300" cy="581025"/>
          <wp:effectExtent l="0" t="0" r="0" b="9525"/>
          <wp:docPr id="4" name="Imagem 4" descr="logotipo P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P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677496F6" wp14:editId="6AAFBEE3">
          <wp:extent cx="1857375" cy="4000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6A91B" w14:textId="77777777" w:rsidR="00F33EAA" w:rsidRPr="00A22313" w:rsidRDefault="00F33EAA" w:rsidP="00A223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31288" w14:textId="77777777" w:rsidR="00D5416D" w:rsidRDefault="00D5416D" w:rsidP="00BC4600">
      <w:pPr>
        <w:spacing w:after="0" w:line="240" w:lineRule="auto"/>
      </w:pPr>
      <w:r>
        <w:separator/>
      </w:r>
    </w:p>
  </w:footnote>
  <w:footnote w:type="continuationSeparator" w:id="0">
    <w:p w14:paraId="26900124" w14:textId="77777777" w:rsidR="00D5416D" w:rsidRDefault="00D5416D" w:rsidP="00BC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9" w:type="dxa"/>
      <w:tblInd w:w="5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89"/>
      <w:gridCol w:w="5500"/>
    </w:tblGrid>
    <w:tr w:rsidR="00CC59BA" w:rsidRPr="00BC4600" w14:paraId="00B27AFE" w14:textId="77777777" w:rsidTr="00125ECE">
      <w:trPr>
        <w:trHeight w:val="204"/>
      </w:trPr>
      <w:tc>
        <w:tcPr>
          <w:tcW w:w="4289" w:type="dxa"/>
          <w:vAlign w:val="center"/>
        </w:tcPr>
        <w:p w14:paraId="584BB8E5" w14:textId="77777777" w:rsidR="00CC59BA" w:rsidRPr="00BC4600" w:rsidRDefault="004811E2" w:rsidP="00BC4600">
          <w:pPr>
            <w:spacing w:after="0" w:line="240" w:lineRule="auto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PT"/>
            </w:rPr>
            <w:drawing>
              <wp:inline distT="0" distB="0" distL="0" distR="0" wp14:anchorId="6288A38B" wp14:editId="2EF6EEDA">
                <wp:extent cx="1137138" cy="561985"/>
                <wp:effectExtent l="0" t="0" r="6350" b="0"/>
                <wp:docPr id="3" name="Imagem 3" descr="\\sige\arquivo2012-gestao\_backup - comun\LOGOS E ETIQUETAS\Logo_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ige\arquivo2012-gestao\_backup - comun\LOGOS E ETIQUETAS\Logo_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727" cy="563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  <w:vAlign w:val="center"/>
        </w:tcPr>
        <w:p w14:paraId="6C0115E9" w14:textId="77777777" w:rsidR="00CC59BA" w:rsidRPr="00BC4600" w:rsidRDefault="00CC59BA" w:rsidP="00125ECE">
          <w:pPr>
            <w:spacing w:after="0" w:line="240" w:lineRule="auto"/>
            <w:jc w:val="right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 w:rsidRPr="00BC4600"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  <w:t xml:space="preserve">                                                         </w:t>
          </w:r>
          <w:r w:rsidRPr="00BC460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5235F57D" wp14:editId="7B17A382">
                <wp:extent cx="1010285" cy="414655"/>
                <wp:effectExtent l="0" t="0" r="0" b="0"/>
                <wp:docPr id="2" name="Imagem 2" descr="Logo_Fundo_Branc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undo_Branc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2512C0" w14:textId="77777777" w:rsidR="00CC59BA" w:rsidRDefault="00CC59BA">
    <w:pPr>
      <w:pStyle w:val="Cabealho"/>
    </w:pPr>
  </w:p>
  <w:p w14:paraId="5B4D3D98" w14:textId="77777777" w:rsidR="00CC59BA" w:rsidRDefault="00CC59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2B57"/>
    <w:multiLevelType w:val="hybridMultilevel"/>
    <w:tmpl w:val="EBCC7D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6BB"/>
    <w:rsid w:val="00011A1C"/>
    <w:rsid w:val="00037358"/>
    <w:rsid w:val="000547C2"/>
    <w:rsid w:val="00054E45"/>
    <w:rsid w:val="000825DE"/>
    <w:rsid w:val="000C6A25"/>
    <w:rsid w:val="000F2284"/>
    <w:rsid w:val="000F289C"/>
    <w:rsid w:val="00125ECE"/>
    <w:rsid w:val="00141DB2"/>
    <w:rsid w:val="00146E06"/>
    <w:rsid w:val="00146FCB"/>
    <w:rsid w:val="00150B03"/>
    <w:rsid w:val="00170E9F"/>
    <w:rsid w:val="00176188"/>
    <w:rsid w:val="00180A7E"/>
    <w:rsid w:val="00186CD1"/>
    <w:rsid w:val="001906DE"/>
    <w:rsid w:val="001C1611"/>
    <w:rsid w:val="001C5B4C"/>
    <w:rsid w:val="001E51D9"/>
    <w:rsid w:val="002179C6"/>
    <w:rsid w:val="00255165"/>
    <w:rsid w:val="00262765"/>
    <w:rsid w:val="00266980"/>
    <w:rsid w:val="00270824"/>
    <w:rsid w:val="00271850"/>
    <w:rsid w:val="002719B5"/>
    <w:rsid w:val="0029179F"/>
    <w:rsid w:val="00292BF0"/>
    <w:rsid w:val="00295C02"/>
    <w:rsid w:val="002975E5"/>
    <w:rsid w:val="002A1E42"/>
    <w:rsid w:val="002D063F"/>
    <w:rsid w:val="002D15A4"/>
    <w:rsid w:val="002E27C1"/>
    <w:rsid w:val="0030100E"/>
    <w:rsid w:val="00303BEF"/>
    <w:rsid w:val="003171CA"/>
    <w:rsid w:val="00345A28"/>
    <w:rsid w:val="00354C22"/>
    <w:rsid w:val="00356F39"/>
    <w:rsid w:val="00385BBD"/>
    <w:rsid w:val="003877E0"/>
    <w:rsid w:val="00390105"/>
    <w:rsid w:val="003934B4"/>
    <w:rsid w:val="0039487D"/>
    <w:rsid w:val="003A075C"/>
    <w:rsid w:val="003A61A4"/>
    <w:rsid w:val="003B1F9E"/>
    <w:rsid w:val="003B7346"/>
    <w:rsid w:val="003C44D3"/>
    <w:rsid w:val="003D1077"/>
    <w:rsid w:val="003E6E0F"/>
    <w:rsid w:val="003F510E"/>
    <w:rsid w:val="00426018"/>
    <w:rsid w:val="0042710F"/>
    <w:rsid w:val="004315E4"/>
    <w:rsid w:val="00452DA0"/>
    <w:rsid w:val="00457B49"/>
    <w:rsid w:val="00461EBB"/>
    <w:rsid w:val="004811E2"/>
    <w:rsid w:val="00490EBF"/>
    <w:rsid w:val="004C7DC6"/>
    <w:rsid w:val="004D7AFE"/>
    <w:rsid w:val="004E2CB0"/>
    <w:rsid w:val="004E4445"/>
    <w:rsid w:val="004E5EA7"/>
    <w:rsid w:val="004E7C70"/>
    <w:rsid w:val="00501EBD"/>
    <w:rsid w:val="00550330"/>
    <w:rsid w:val="00554DCC"/>
    <w:rsid w:val="00561637"/>
    <w:rsid w:val="005878C9"/>
    <w:rsid w:val="0059178D"/>
    <w:rsid w:val="005A0EA7"/>
    <w:rsid w:val="005B546A"/>
    <w:rsid w:val="005D0967"/>
    <w:rsid w:val="005F5A98"/>
    <w:rsid w:val="00602277"/>
    <w:rsid w:val="00602858"/>
    <w:rsid w:val="0061513D"/>
    <w:rsid w:val="00615A8A"/>
    <w:rsid w:val="00617BF9"/>
    <w:rsid w:val="00622CDD"/>
    <w:rsid w:val="00624AB9"/>
    <w:rsid w:val="006408FF"/>
    <w:rsid w:val="00657A94"/>
    <w:rsid w:val="00662A39"/>
    <w:rsid w:val="00667F0B"/>
    <w:rsid w:val="00676EE0"/>
    <w:rsid w:val="00682FE3"/>
    <w:rsid w:val="006879C1"/>
    <w:rsid w:val="00690228"/>
    <w:rsid w:val="00693482"/>
    <w:rsid w:val="006A5561"/>
    <w:rsid w:val="006B4A30"/>
    <w:rsid w:val="006B77F8"/>
    <w:rsid w:val="006E3D82"/>
    <w:rsid w:val="006E69F6"/>
    <w:rsid w:val="00721E55"/>
    <w:rsid w:val="00723C33"/>
    <w:rsid w:val="00727E2F"/>
    <w:rsid w:val="00764B30"/>
    <w:rsid w:val="00775C47"/>
    <w:rsid w:val="00783A2F"/>
    <w:rsid w:val="0078400B"/>
    <w:rsid w:val="007865A6"/>
    <w:rsid w:val="007A7E26"/>
    <w:rsid w:val="007B0C58"/>
    <w:rsid w:val="007B5EF3"/>
    <w:rsid w:val="007D0E54"/>
    <w:rsid w:val="007D28DA"/>
    <w:rsid w:val="007E56A8"/>
    <w:rsid w:val="007F08A0"/>
    <w:rsid w:val="007F7A30"/>
    <w:rsid w:val="008138D0"/>
    <w:rsid w:val="00830D12"/>
    <w:rsid w:val="00831D95"/>
    <w:rsid w:val="00834E9A"/>
    <w:rsid w:val="00837860"/>
    <w:rsid w:val="00837C18"/>
    <w:rsid w:val="00866518"/>
    <w:rsid w:val="008674AA"/>
    <w:rsid w:val="00876227"/>
    <w:rsid w:val="00892BC9"/>
    <w:rsid w:val="00894C0B"/>
    <w:rsid w:val="00896FC5"/>
    <w:rsid w:val="008B2756"/>
    <w:rsid w:val="008B30F6"/>
    <w:rsid w:val="008B6811"/>
    <w:rsid w:val="008B6FF7"/>
    <w:rsid w:val="008C6EEA"/>
    <w:rsid w:val="008D31AD"/>
    <w:rsid w:val="008D7D05"/>
    <w:rsid w:val="008E13CE"/>
    <w:rsid w:val="008E4601"/>
    <w:rsid w:val="00924D1F"/>
    <w:rsid w:val="0092786C"/>
    <w:rsid w:val="00927958"/>
    <w:rsid w:val="00933DE8"/>
    <w:rsid w:val="009379F2"/>
    <w:rsid w:val="0096251D"/>
    <w:rsid w:val="00965449"/>
    <w:rsid w:val="009815B8"/>
    <w:rsid w:val="0099457B"/>
    <w:rsid w:val="009A2479"/>
    <w:rsid w:val="009B01C3"/>
    <w:rsid w:val="009B1565"/>
    <w:rsid w:val="009C26F4"/>
    <w:rsid w:val="009D6333"/>
    <w:rsid w:val="009F14F9"/>
    <w:rsid w:val="009F4B4F"/>
    <w:rsid w:val="00A00A59"/>
    <w:rsid w:val="00A1053C"/>
    <w:rsid w:val="00A1551B"/>
    <w:rsid w:val="00A22313"/>
    <w:rsid w:val="00A41F8E"/>
    <w:rsid w:val="00A47A07"/>
    <w:rsid w:val="00A47EB5"/>
    <w:rsid w:val="00A55B23"/>
    <w:rsid w:val="00A573F1"/>
    <w:rsid w:val="00A62E27"/>
    <w:rsid w:val="00A831C2"/>
    <w:rsid w:val="00A85582"/>
    <w:rsid w:val="00A92D7E"/>
    <w:rsid w:val="00A939E7"/>
    <w:rsid w:val="00AA0007"/>
    <w:rsid w:val="00AA09BC"/>
    <w:rsid w:val="00AB0E71"/>
    <w:rsid w:val="00AB51D1"/>
    <w:rsid w:val="00AB6D84"/>
    <w:rsid w:val="00AC78B4"/>
    <w:rsid w:val="00B025D6"/>
    <w:rsid w:val="00B06306"/>
    <w:rsid w:val="00B33CE8"/>
    <w:rsid w:val="00B34263"/>
    <w:rsid w:val="00B56FFD"/>
    <w:rsid w:val="00B62B1B"/>
    <w:rsid w:val="00B71B06"/>
    <w:rsid w:val="00BA3E51"/>
    <w:rsid w:val="00BC2602"/>
    <w:rsid w:val="00BC4600"/>
    <w:rsid w:val="00BC71CF"/>
    <w:rsid w:val="00BE57C0"/>
    <w:rsid w:val="00BF0E68"/>
    <w:rsid w:val="00BF5257"/>
    <w:rsid w:val="00C01418"/>
    <w:rsid w:val="00C136BB"/>
    <w:rsid w:val="00C3035C"/>
    <w:rsid w:val="00C30D28"/>
    <w:rsid w:val="00C40F86"/>
    <w:rsid w:val="00C4744C"/>
    <w:rsid w:val="00C511F2"/>
    <w:rsid w:val="00C56838"/>
    <w:rsid w:val="00C57EC5"/>
    <w:rsid w:val="00C664F7"/>
    <w:rsid w:val="00C908C9"/>
    <w:rsid w:val="00C925B5"/>
    <w:rsid w:val="00CA1DEB"/>
    <w:rsid w:val="00CA7D5A"/>
    <w:rsid w:val="00CB78EB"/>
    <w:rsid w:val="00CC59BA"/>
    <w:rsid w:val="00CC69A8"/>
    <w:rsid w:val="00CD2672"/>
    <w:rsid w:val="00CD5F0E"/>
    <w:rsid w:val="00CF5DF4"/>
    <w:rsid w:val="00D02C9F"/>
    <w:rsid w:val="00D22E06"/>
    <w:rsid w:val="00D23BC9"/>
    <w:rsid w:val="00D30824"/>
    <w:rsid w:val="00D46693"/>
    <w:rsid w:val="00D47866"/>
    <w:rsid w:val="00D5416D"/>
    <w:rsid w:val="00D601CB"/>
    <w:rsid w:val="00D75086"/>
    <w:rsid w:val="00D82740"/>
    <w:rsid w:val="00D86E28"/>
    <w:rsid w:val="00D87D20"/>
    <w:rsid w:val="00D92413"/>
    <w:rsid w:val="00DA4426"/>
    <w:rsid w:val="00DA5CEF"/>
    <w:rsid w:val="00DC15F7"/>
    <w:rsid w:val="00DC4062"/>
    <w:rsid w:val="00DF1813"/>
    <w:rsid w:val="00DF225C"/>
    <w:rsid w:val="00E022BC"/>
    <w:rsid w:val="00E26167"/>
    <w:rsid w:val="00E3218B"/>
    <w:rsid w:val="00E36FBB"/>
    <w:rsid w:val="00E557BB"/>
    <w:rsid w:val="00E56D59"/>
    <w:rsid w:val="00E57337"/>
    <w:rsid w:val="00E57B0A"/>
    <w:rsid w:val="00E72157"/>
    <w:rsid w:val="00E84362"/>
    <w:rsid w:val="00E85B18"/>
    <w:rsid w:val="00E93E8D"/>
    <w:rsid w:val="00EB3380"/>
    <w:rsid w:val="00EC36E6"/>
    <w:rsid w:val="00ED5E50"/>
    <w:rsid w:val="00EE34BB"/>
    <w:rsid w:val="00EE4663"/>
    <w:rsid w:val="00EE504B"/>
    <w:rsid w:val="00EF0517"/>
    <w:rsid w:val="00F211D8"/>
    <w:rsid w:val="00F23688"/>
    <w:rsid w:val="00F255F3"/>
    <w:rsid w:val="00F33EAA"/>
    <w:rsid w:val="00F60C0D"/>
    <w:rsid w:val="00F626DF"/>
    <w:rsid w:val="00F93E81"/>
    <w:rsid w:val="00F94D28"/>
    <w:rsid w:val="00FB41EC"/>
    <w:rsid w:val="00FB50E9"/>
    <w:rsid w:val="00FF1D03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B5FBD8"/>
  <w15:docId w15:val="{0EA90E30-AE30-4866-A663-E542E86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C4600"/>
  </w:style>
  <w:style w:type="paragraph" w:styleId="Rodap">
    <w:name w:val="footer"/>
    <w:basedOn w:val="Normal"/>
    <w:link w:val="Rodap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C4600"/>
  </w:style>
  <w:style w:type="paragraph" w:styleId="Textodebalo">
    <w:name w:val="Balloon Text"/>
    <w:basedOn w:val="Normal"/>
    <w:link w:val="TextodebaloCarter"/>
    <w:uiPriority w:val="99"/>
    <w:semiHidden/>
    <w:unhideWhenUsed/>
    <w:rsid w:val="00BC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C460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0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3E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C6A25"/>
    <w:rPr>
      <w:color w:val="0000FF"/>
      <w:u w:val="single"/>
    </w:rPr>
  </w:style>
  <w:style w:type="paragraph" w:customStyle="1" w:styleId="Default">
    <w:name w:val="Default"/>
    <w:rsid w:val="002E2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15C8A-CB26-495F-8DAC-9C096BE2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FEUP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romysilva@esaav.local</cp:lastModifiedBy>
  <cp:revision>3</cp:revision>
  <cp:lastPrinted>2018-11-26T15:22:00Z</cp:lastPrinted>
  <dcterms:created xsi:type="dcterms:W3CDTF">2021-10-29T13:42:00Z</dcterms:created>
  <dcterms:modified xsi:type="dcterms:W3CDTF">2021-11-23T17:12:00Z</dcterms:modified>
</cp:coreProperties>
</file>